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2BCF" w14:textId="0F681498" w:rsidR="00A26E91" w:rsidRDefault="00A26E91" w:rsidP="00A26E91">
      <w:pPr>
        <w:spacing w:after="0"/>
        <w:jc w:val="center"/>
        <w:rPr>
          <w:b/>
          <w:bCs/>
          <w:sz w:val="24"/>
          <w:szCs w:val="24"/>
        </w:rPr>
      </w:pPr>
      <w:r w:rsidRPr="00722E74">
        <w:rPr>
          <w:rFonts w:cstheme="minorHAnsi"/>
          <w:b/>
          <w:bCs/>
          <w:sz w:val="24"/>
          <w:szCs w:val="24"/>
        </w:rPr>
        <w:t>HIGIÉNIA</w:t>
      </w:r>
      <w:r>
        <w:rPr>
          <w:rFonts w:cstheme="minorHAnsi"/>
          <w:b/>
          <w:bCs/>
          <w:sz w:val="24"/>
          <w:szCs w:val="24"/>
        </w:rPr>
        <w:t xml:space="preserve">I </w:t>
      </w:r>
      <w:r w:rsidRPr="00F35005">
        <w:rPr>
          <w:b/>
          <w:bCs/>
          <w:sz w:val="24"/>
          <w:szCs w:val="24"/>
        </w:rPr>
        <w:t>AJÁNLÁS A SZÁLLODÁK RÉSZÉRE</w:t>
      </w:r>
    </w:p>
    <w:p w14:paraId="46B87486" w14:textId="6C54B113" w:rsidR="00A26E91" w:rsidRDefault="00A26E91" w:rsidP="00A26E91">
      <w:pPr>
        <w:jc w:val="center"/>
        <w:rPr>
          <w:b/>
          <w:bCs/>
          <w:sz w:val="24"/>
          <w:szCs w:val="24"/>
        </w:rPr>
      </w:pPr>
      <w:r w:rsidRPr="00F35005">
        <w:rPr>
          <w:b/>
          <w:bCs/>
          <w:sz w:val="24"/>
          <w:szCs w:val="24"/>
        </w:rPr>
        <w:t>A KORONAVÍRUSSAL KAPCSOLATBAN</w:t>
      </w:r>
    </w:p>
    <w:p w14:paraId="081A213D" w14:textId="77777777" w:rsidR="00A26E91" w:rsidRDefault="00A26E91" w:rsidP="00A26E91">
      <w:pPr>
        <w:jc w:val="both"/>
        <w:rPr>
          <w:b/>
          <w:bCs/>
          <w:sz w:val="24"/>
          <w:szCs w:val="24"/>
        </w:rPr>
      </w:pPr>
    </w:p>
    <w:p w14:paraId="18445C9D" w14:textId="77777777" w:rsidR="00A26E91" w:rsidRPr="00722E74" w:rsidRDefault="00A26E91" w:rsidP="00A26E91">
      <w:pPr>
        <w:numPr>
          <w:ilvl w:val="1"/>
          <w:numId w:val="1"/>
        </w:numPr>
        <w:suppressAutoHyphens/>
        <w:jc w:val="both"/>
        <w:rPr>
          <w:rFonts w:cstheme="minorHAnsi"/>
          <w:sz w:val="24"/>
          <w:szCs w:val="24"/>
        </w:rPr>
      </w:pPr>
      <w:r w:rsidRPr="00722E74">
        <w:rPr>
          <w:rFonts w:cstheme="minorHAnsi"/>
          <w:sz w:val="24"/>
          <w:szCs w:val="24"/>
        </w:rPr>
        <w:t xml:space="preserve">A szálloda munkavállalóit tájékoztatni kell a koronavírussal kapcsolatos tudnivalókról, teendőkről, koronavírus megbetegedés gyanúja esetén a tennivalókról.  A </w:t>
      </w:r>
      <w:r w:rsidRPr="00722E74">
        <w:rPr>
          <w:rFonts w:cstheme="minorHAnsi"/>
          <w:b/>
          <w:bCs/>
          <w:sz w:val="24"/>
          <w:szCs w:val="24"/>
        </w:rPr>
        <w:t>higiéniai előírások betartását ellenőrizni kell</w:t>
      </w:r>
      <w:r w:rsidRPr="00722E74">
        <w:rPr>
          <w:rFonts w:cstheme="minorHAnsi"/>
          <w:sz w:val="24"/>
          <w:szCs w:val="24"/>
        </w:rPr>
        <w:t>.</w:t>
      </w:r>
    </w:p>
    <w:p w14:paraId="11A1B80C" w14:textId="77777777" w:rsidR="00A26E91" w:rsidRPr="00722E74" w:rsidRDefault="00A26E91" w:rsidP="00A26E91">
      <w:pPr>
        <w:numPr>
          <w:ilvl w:val="1"/>
          <w:numId w:val="1"/>
        </w:numPr>
        <w:suppressAutoHyphens/>
        <w:jc w:val="both"/>
        <w:rPr>
          <w:rFonts w:cstheme="minorHAnsi"/>
          <w:sz w:val="24"/>
          <w:szCs w:val="24"/>
        </w:rPr>
      </w:pPr>
      <w:r w:rsidRPr="00722E74">
        <w:rPr>
          <w:rFonts w:cstheme="minorHAnsi"/>
          <w:b/>
          <w:bCs/>
          <w:sz w:val="24"/>
          <w:szCs w:val="24"/>
        </w:rPr>
        <w:t>Gyakori kézmosás</w:t>
      </w:r>
      <w:r w:rsidRPr="00722E74">
        <w:rPr>
          <w:rFonts w:cstheme="minorHAnsi"/>
          <w:bCs/>
          <w:sz w:val="24"/>
          <w:szCs w:val="24"/>
        </w:rPr>
        <w:t xml:space="preserve"> fertőtlenítővel, alkalmanként legalább 20 másodpercig</w:t>
      </w:r>
    </w:p>
    <w:p w14:paraId="041E6301" w14:textId="77777777" w:rsidR="00A26E91" w:rsidRPr="00722E74" w:rsidRDefault="00A26E91" w:rsidP="00A26E91">
      <w:pPr>
        <w:numPr>
          <w:ilvl w:val="1"/>
          <w:numId w:val="1"/>
        </w:numPr>
        <w:suppressAutoHyphens/>
        <w:jc w:val="both"/>
        <w:rPr>
          <w:rFonts w:cstheme="minorHAnsi"/>
          <w:sz w:val="24"/>
          <w:szCs w:val="24"/>
        </w:rPr>
      </w:pPr>
      <w:r w:rsidRPr="00722E74">
        <w:rPr>
          <w:rFonts w:cstheme="minorHAnsi"/>
          <w:bCs/>
          <w:sz w:val="24"/>
          <w:szCs w:val="24"/>
        </w:rPr>
        <w:t xml:space="preserve">Kerülni kell a </w:t>
      </w:r>
      <w:r w:rsidRPr="00722E74">
        <w:rPr>
          <w:rFonts w:cstheme="minorHAnsi"/>
          <w:b/>
          <w:sz w:val="24"/>
          <w:szCs w:val="24"/>
        </w:rPr>
        <w:t>szemek, a száj, az orr</w:t>
      </w:r>
      <w:r w:rsidRPr="00722E74">
        <w:rPr>
          <w:rFonts w:cstheme="minorHAnsi"/>
          <w:bCs/>
          <w:sz w:val="24"/>
          <w:szCs w:val="24"/>
        </w:rPr>
        <w:t xml:space="preserve"> kézzel történő érintését</w:t>
      </w:r>
    </w:p>
    <w:p w14:paraId="1CC8CB26" w14:textId="77777777" w:rsidR="00A26E91" w:rsidRPr="00722E74" w:rsidRDefault="00A26E91" w:rsidP="00A26E91">
      <w:pPr>
        <w:numPr>
          <w:ilvl w:val="1"/>
          <w:numId w:val="1"/>
        </w:numPr>
        <w:suppressAutoHyphens/>
        <w:jc w:val="both"/>
        <w:rPr>
          <w:rFonts w:cstheme="minorHAnsi"/>
          <w:bCs/>
          <w:sz w:val="24"/>
          <w:szCs w:val="24"/>
        </w:rPr>
      </w:pPr>
      <w:r w:rsidRPr="00722E74">
        <w:rPr>
          <w:rFonts w:cstheme="minorHAnsi"/>
          <w:b/>
          <w:sz w:val="24"/>
          <w:szCs w:val="24"/>
        </w:rPr>
        <w:t>Köhögéskor, tüsszentéskor papírzsebkendőt</w:t>
      </w:r>
      <w:r w:rsidRPr="00722E74">
        <w:rPr>
          <w:rFonts w:cstheme="minorHAnsi"/>
          <w:bCs/>
          <w:sz w:val="24"/>
          <w:szCs w:val="24"/>
        </w:rPr>
        <w:t xml:space="preserve"> kell használni, majd azt a szemétbe dobni.</w:t>
      </w:r>
    </w:p>
    <w:p w14:paraId="5E26239B" w14:textId="77777777" w:rsidR="00A26E91" w:rsidRPr="00722E74" w:rsidRDefault="00A26E91" w:rsidP="00A26E91">
      <w:pPr>
        <w:numPr>
          <w:ilvl w:val="1"/>
          <w:numId w:val="1"/>
        </w:numPr>
        <w:suppressAutoHyphens/>
        <w:jc w:val="both"/>
        <w:rPr>
          <w:rFonts w:cstheme="minorHAnsi"/>
          <w:bCs/>
          <w:sz w:val="24"/>
          <w:szCs w:val="24"/>
        </w:rPr>
      </w:pPr>
      <w:r w:rsidRPr="00722E74">
        <w:rPr>
          <w:rFonts w:cstheme="minorHAnsi"/>
          <w:bCs/>
          <w:sz w:val="24"/>
          <w:szCs w:val="24"/>
        </w:rPr>
        <w:t xml:space="preserve">Ajánlatos a szálloda közösségi tereiben, éttermében, bejáratánál, személyzeti folyosó, </w:t>
      </w:r>
      <w:proofErr w:type="gramStart"/>
      <w:r w:rsidRPr="00722E74">
        <w:rPr>
          <w:rFonts w:cstheme="minorHAnsi"/>
          <w:bCs/>
          <w:sz w:val="24"/>
          <w:szCs w:val="24"/>
        </w:rPr>
        <w:t>öltözőkben,</w:t>
      </w:r>
      <w:proofErr w:type="gramEnd"/>
      <w:r w:rsidRPr="00722E74">
        <w:rPr>
          <w:rFonts w:cstheme="minorHAnsi"/>
          <w:bCs/>
          <w:sz w:val="24"/>
          <w:szCs w:val="24"/>
        </w:rPr>
        <w:t xml:space="preserve"> stb. </w:t>
      </w:r>
      <w:r w:rsidRPr="00722E74">
        <w:rPr>
          <w:rFonts w:cstheme="minorHAnsi"/>
          <w:b/>
          <w:sz w:val="24"/>
          <w:szCs w:val="24"/>
        </w:rPr>
        <w:t>fertőtlenítő folyadékot, sprayt</w:t>
      </w:r>
      <w:r w:rsidRPr="00722E74">
        <w:rPr>
          <w:rFonts w:cstheme="minorHAnsi"/>
          <w:bCs/>
          <w:sz w:val="24"/>
          <w:szCs w:val="24"/>
        </w:rPr>
        <w:t xml:space="preserve"> a vendégek és munkavállalók részére biztosítani.</w:t>
      </w:r>
    </w:p>
    <w:p w14:paraId="7830D0FD" w14:textId="77777777" w:rsidR="00A26E91" w:rsidRPr="00722E74" w:rsidRDefault="00A26E91" w:rsidP="00A26E91">
      <w:pPr>
        <w:numPr>
          <w:ilvl w:val="1"/>
          <w:numId w:val="1"/>
        </w:numPr>
        <w:suppressAutoHyphens/>
        <w:jc w:val="both"/>
        <w:rPr>
          <w:rFonts w:cstheme="minorHAnsi"/>
          <w:bCs/>
          <w:sz w:val="24"/>
          <w:szCs w:val="24"/>
        </w:rPr>
      </w:pPr>
      <w:r w:rsidRPr="00722E74">
        <w:rPr>
          <w:rFonts w:cstheme="minorHAnsi"/>
          <w:bCs/>
          <w:sz w:val="24"/>
          <w:szCs w:val="24"/>
        </w:rPr>
        <w:t xml:space="preserve">A szokásosnál </w:t>
      </w:r>
      <w:r w:rsidRPr="00722E74">
        <w:rPr>
          <w:rFonts w:cstheme="minorHAnsi"/>
          <w:b/>
          <w:sz w:val="24"/>
          <w:szCs w:val="24"/>
        </w:rPr>
        <w:t>gyakrabban javasolt bizonyos takarítási folyamatokat</w:t>
      </w:r>
      <w:r w:rsidRPr="00722E74">
        <w:rPr>
          <w:rFonts w:cstheme="minorHAnsi"/>
          <w:bCs/>
          <w:sz w:val="24"/>
          <w:szCs w:val="24"/>
        </w:rPr>
        <w:t xml:space="preserve"> (liftek, ajtókilincsek, mosdók, hajszárítók, WC-k) </w:t>
      </w:r>
      <w:r w:rsidRPr="00722E74">
        <w:rPr>
          <w:rFonts w:cstheme="minorHAnsi"/>
          <w:b/>
          <w:sz w:val="24"/>
          <w:szCs w:val="24"/>
        </w:rPr>
        <w:t>elvégezni</w:t>
      </w:r>
      <w:r w:rsidRPr="00722E74">
        <w:rPr>
          <w:rFonts w:cstheme="minorHAnsi"/>
          <w:bCs/>
          <w:sz w:val="24"/>
          <w:szCs w:val="24"/>
        </w:rPr>
        <w:t>, fertőtlenítő használatával együtt.</w:t>
      </w:r>
    </w:p>
    <w:p w14:paraId="03CE7865" w14:textId="77777777" w:rsidR="00A26E91" w:rsidRPr="00722E74" w:rsidRDefault="00A26E91" w:rsidP="00A26E91">
      <w:pPr>
        <w:numPr>
          <w:ilvl w:val="1"/>
          <w:numId w:val="1"/>
        </w:numPr>
        <w:suppressAutoHyphens/>
        <w:jc w:val="both"/>
        <w:rPr>
          <w:rFonts w:cstheme="minorHAnsi"/>
          <w:bCs/>
          <w:sz w:val="24"/>
          <w:szCs w:val="24"/>
        </w:rPr>
      </w:pPr>
      <w:r w:rsidRPr="00722E74">
        <w:rPr>
          <w:rFonts w:cstheme="minorHAnsi"/>
          <w:bCs/>
          <w:sz w:val="24"/>
          <w:szCs w:val="24"/>
        </w:rPr>
        <w:t xml:space="preserve">Kiemelt figyelmet kell fordítani az </w:t>
      </w:r>
      <w:r w:rsidRPr="00722E74">
        <w:rPr>
          <w:rFonts w:cstheme="minorHAnsi"/>
          <w:b/>
          <w:sz w:val="24"/>
          <w:szCs w:val="24"/>
        </w:rPr>
        <w:t>éttermi</w:t>
      </w:r>
      <w:r w:rsidRPr="00722E74">
        <w:rPr>
          <w:rFonts w:cstheme="minorHAnsi"/>
          <w:bCs/>
          <w:sz w:val="24"/>
          <w:szCs w:val="24"/>
        </w:rPr>
        <w:t xml:space="preserve"> porcelánok, evőeszközök, poharak mosogatására, a büfé asztalok, éttermi felszerelések, berendezések (só-borsszóró, </w:t>
      </w:r>
      <w:proofErr w:type="gramStart"/>
      <w:r w:rsidRPr="00722E74">
        <w:rPr>
          <w:rFonts w:cstheme="minorHAnsi"/>
          <w:bCs/>
          <w:sz w:val="24"/>
          <w:szCs w:val="24"/>
        </w:rPr>
        <w:t>székkarfák,</w:t>
      </w:r>
      <w:proofErr w:type="gramEnd"/>
      <w:r w:rsidRPr="00722E74">
        <w:rPr>
          <w:rFonts w:cstheme="minorHAnsi"/>
          <w:bCs/>
          <w:sz w:val="24"/>
          <w:szCs w:val="24"/>
        </w:rPr>
        <w:t xml:space="preserve"> stb.), illetve a </w:t>
      </w:r>
      <w:r w:rsidRPr="00722E74">
        <w:rPr>
          <w:rFonts w:cstheme="minorHAnsi"/>
          <w:b/>
          <w:sz w:val="24"/>
          <w:szCs w:val="24"/>
        </w:rPr>
        <w:t>wellness</w:t>
      </w:r>
      <w:r w:rsidRPr="00722E74">
        <w:rPr>
          <w:rFonts w:cstheme="minorHAnsi"/>
          <w:bCs/>
          <w:sz w:val="24"/>
          <w:szCs w:val="24"/>
        </w:rPr>
        <w:t xml:space="preserve"> terület gyakori fertőtlenítésére.</w:t>
      </w:r>
    </w:p>
    <w:p w14:paraId="55983839" w14:textId="77820AB2" w:rsidR="00800164" w:rsidRDefault="00800164"/>
    <w:p w14:paraId="52E14B7E" w14:textId="1C4FB144" w:rsidR="00A26E91" w:rsidRDefault="00A26E91">
      <w:r>
        <w:t xml:space="preserve">Megelőzés – videó: </w:t>
      </w:r>
      <w:hyperlink r:id="rId7" w:history="1">
        <w:r w:rsidRPr="00501AD4">
          <w:rPr>
            <w:rStyle w:val="Hiperhivatkozs"/>
          </w:rPr>
          <w:t>https://youtu.be/yfsHWkikHN4</w:t>
        </w:r>
      </w:hyperlink>
    </w:p>
    <w:p w14:paraId="1BBC352D" w14:textId="673891BC" w:rsidR="00A26E91" w:rsidRDefault="00A26E91">
      <w:r>
        <w:t xml:space="preserve">WHO ajánlás a munkahelyeknek: </w:t>
      </w:r>
      <w:hyperlink r:id="rId8" w:history="1">
        <w:r w:rsidRPr="00501AD4">
          <w:rPr>
            <w:rStyle w:val="Hiperhivatkozs"/>
          </w:rPr>
          <w:t>https://www.who.int/docs/default-source/coronaviruse/getting-workplace-ready-for-covid-19.pdf?sfvrsn=359a81e7_6</w:t>
        </w:r>
      </w:hyperlink>
    </w:p>
    <w:p w14:paraId="1B5957D9" w14:textId="77777777" w:rsidR="00A26E91" w:rsidRDefault="00A26E91">
      <w:bookmarkStart w:id="0" w:name="_GoBack"/>
      <w:bookmarkEnd w:id="0"/>
    </w:p>
    <w:sectPr w:rsidR="00A26E91" w:rsidSect="00A26E91">
      <w:headerReference w:type="default" r:id="rId9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72FA1" w14:textId="77777777" w:rsidR="00A26E91" w:rsidRDefault="00A26E91" w:rsidP="00A26E91">
      <w:pPr>
        <w:spacing w:after="0" w:line="240" w:lineRule="auto"/>
      </w:pPr>
      <w:r>
        <w:separator/>
      </w:r>
    </w:p>
  </w:endnote>
  <w:endnote w:type="continuationSeparator" w:id="0">
    <w:p w14:paraId="730840E7" w14:textId="77777777" w:rsidR="00A26E91" w:rsidRDefault="00A26E91" w:rsidP="00A2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17579" w14:textId="77777777" w:rsidR="00A26E91" w:rsidRDefault="00A26E91" w:rsidP="00A26E91">
      <w:pPr>
        <w:spacing w:after="0" w:line="240" w:lineRule="auto"/>
      </w:pPr>
      <w:r>
        <w:separator/>
      </w:r>
    </w:p>
  </w:footnote>
  <w:footnote w:type="continuationSeparator" w:id="0">
    <w:p w14:paraId="3EFF3C40" w14:textId="77777777" w:rsidR="00A26E91" w:rsidRDefault="00A26E91" w:rsidP="00A2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13EC" w14:textId="09F18494" w:rsidR="00A26E91" w:rsidRDefault="00A26E91">
    <w:pPr>
      <w:pStyle w:val="lfej"/>
    </w:pPr>
    <w:r>
      <w:rPr>
        <w:noProof/>
      </w:rPr>
      <w:drawing>
        <wp:inline distT="0" distB="0" distL="0" distR="0" wp14:anchorId="1177CDAD" wp14:editId="1F0865B1">
          <wp:extent cx="1396694" cy="71120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yar logó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946" cy="71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41925"/>
    <w:multiLevelType w:val="hybridMultilevel"/>
    <w:tmpl w:val="B25E6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6C"/>
    <w:rsid w:val="00800164"/>
    <w:rsid w:val="008112A5"/>
    <w:rsid w:val="00A26E91"/>
    <w:rsid w:val="00B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237DD"/>
  <w15:chartTrackingRefBased/>
  <w15:docId w15:val="{EB7C78D8-F23C-4DB9-BF0B-BF2FBA50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6E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6E91"/>
  </w:style>
  <w:style w:type="paragraph" w:styleId="llb">
    <w:name w:val="footer"/>
    <w:basedOn w:val="Norml"/>
    <w:link w:val="llbChar"/>
    <w:uiPriority w:val="99"/>
    <w:unhideWhenUsed/>
    <w:rsid w:val="00A26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6E91"/>
  </w:style>
  <w:style w:type="character" w:styleId="Hiperhivatkozs">
    <w:name w:val="Hyperlink"/>
    <w:basedOn w:val="Bekezdsalapbettpusa"/>
    <w:uiPriority w:val="99"/>
    <w:unhideWhenUsed/>
    <w:rsid w:val="00A26E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ocs/default-source/coronaviruse/getting-workplace-ready-for-covid-19.pdf?sfvrsn=359a81e7_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fsHWkikH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Sárvári-Deák Zsófia</dc:creator>
  <cp:keywords/>
  <dc:description/>
  <cp:lastModifiedBy>Sárvári-Deák Zsófia</cp:lastModifiedBy>
  <cp:revision>2</cp:revision>
  <dcterms:created xsi:type="dcterms:W3CDTF">2020-03-15T19:09:00Z</dcterms:created>
  <dcterms:modified xsi:type="dcterms:W3CDTF">2020-03-15T19:14:00Z</dcterms:modified>
</cp:coreProperties>
</file>